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5236" w14:textId="77777777" w:rsidR="007158B4" w:rsidRDefault="00000000">
      <w:pPr>
        <w:pStyle w:val="Title"/>
      </w:pPr>
      <w:r>
        <w:rPr>
          <w:color w:val="365F91"/>
        </w:rPr>
        <w:t>What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do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symbols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under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Status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my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permit</w:t>
      </w:r>
      <w:r>
        <w:rPr>
          <w:color w:val="365F91"/>
          <w:spacing w:val="-2"/>
        </w:rPr>
        <w:t xml:space="preserve"> represent?</w:t>
      </w:r>
    </w:p>
    <w:p w14:paraId="2E805237" w14:textId="77777777" w:rsidR="007158B4" w:rsidRDefault="007158B4">
      <w:pPr>
        <w:pStyle w:val="BodyText"/>
        <w:rPr>
          <w:b/>
        </w:rPr>
      </w:pPr>
    </w:p>
    <w:p w14:paraId="2E805238" w14:textId="77777777" w:rsidR="007158B4" w:rsidRDefault="00000000">
      <w:pPr>
        <w:pStyle w:val="BodyText"/>
        <w:ind w:left="360" w:right="7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E805253" wp14:editId="2E805254">
            <wp:simplePos x="0" y="0"/>
            <wp:positionH relativeFrom="page">
              <wp:posOffset>1015685</wp:posOffset>
            </wp:positionH>
            <wp:positionV relativeFrom="paragraph">
              <wp:posOffset>704244</wp:posOffset>
            </wp:positionV>
            <wp:extent cx="5842312" cy="30155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312" cy="3015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When you look under the “</w:t>
      </w:r>
      <w:r>
        <w:rPr>
          <w:b/>
        </w:rPr>
        <w:t xml:space="preserve">Processing Status” </w:t>
      </w:r>
      <w:r>
        <w:t>choice for Record Info of your license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permit,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symbols.</w:t>
      </w:r>
      <w:r>
        <w:rPr>
          <w:spacing w:val="-5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symbols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associated with tasks associated with the workflow processing for the license or permit.</w:t>
      </w:r>
    </w:p>
    <w:p w14:paraId="2E805239" w14:textId="77777777" w:rsidR="007158B4" w:rsidRDefault="007158B4">
      <w:pPr>
        <w:pStyle w:val="BodyText"/>
      </w:pPr>
    </w:p>
    <w:p w14:paraId="2E80523A" w14:textId="77777777" w:rsidR="007158B4" w:rsidRDefault="007158B4">
      <w:pPr>
        <w:pStyle w:val="BodyText"/>
      </w:pPr>
    </w:p>
    <w:p w14:paraId="2E80523B" w14:textId="77777777" w:rsidR="007158B4" w:rsidRDefault="007158B4">
      <w:pPr>
        <w:pStyle w:val="BodyText"/>
      </w:pPr>
    </w:p>
    <w:p w14:paraId="2E80523C" w14:textId="77777777" w:rsidR="007158B4" w:rsidRDefault="007158B4">
      <w:pPr>
        <w:pStyle w:val="BodyText"/>
      </w:pPr>
    </w:p>
    <w:p w14:paraId="2E80523D" w14:textId="77777777" w:rsidR="007158B4" w:rsidRDefault="007158B4">
      <w:pPr>
        <w:pStyle w:val="BodyText"/>
      </w:pPr>
    </w:p>
    <w:p w14:paraId="2E80523E" w14:textId="77777777" w:rsidR="007158B4" w:rsidRDefault="007158B4">
      <w:pPr>
        <w:pStyle w:val="BodyText"/>
      </w:pPr>
    </w:p>
    <w:p w14:paraId="2E80523F" w14:textId="77777777" w:rsidR="007158B4" w:rsidRDefault="007158B4">
      <w:pPr>
        <w:pStyle w:val="BodyText"/>
      </w:pPr>
    </w:p>
    <w:p w14:paraId="2E805240" w14:textId="77777777" w:rsidR="007158B4" w:rsidRDefault="007158B4">
      <w:pPr>
        <w:pStyle w:val="BodyText"/>
      </w:pPr>
    </w:p>
    <w:p w14:paraId="2E805241" w14:textId="77777777" w:rsidR="007158B4" w:rsidRDefault="007158B4">
      <w:pPr>
        <w:pStyle w:val="BodyText"/>
      </w:pPr>
    </w:p>
    <w:p w14:paraId="2E805242" w14:textId="77777777" w:rsidR="007158B4" w:rsidRDefault="007158B4">
      <w:pPr>
        <w:pStyle w:val="BodyText"/>
      </w:pPr>
    </w:p>
    <w:p w14:paraId="2E805243" w14:textId="77777777" w:rsidR="007158B4" w:rsidRDefault="007158B4">
      <w:pPr>
        <w:pStyle w:val="BodyText"/>
      </w:pPr>
    </w:p>
    <w:p w14:paraId="2E805244" w14:textId="77777777" w:rsidR="007158B4" w:rsidRDefault="007158B4">
      <w:pPr>
        <w:pStyle w:val="BodyText"/>
      </w:pPr>
    </w:p>
    <w:p w14:paraId="2E805245" w14:textId="77777777" w:rsidR="007158B4" w:rsidRDefault="007158B4">
      <w:pPr>
        <w:pStyle w:val="BodyText"/>
      </w:pPr>
    </w:p>
    <w:p w14:paraId="2E805246" w14:textId="77777777" w:rsidR="007158B4" w:rsidRDefault="007158B4">
      <w:pPr>
        <w:pStyle w:val="BodyText"/>
      </w:pPr>
    </w:p>
    <w:p w14:paraId="2E805247" w14:textId="77777777" w:rsidR="007158B4" w:rsidRDefault="007158B4">
      <w:pPr>
        <w:pStyle w:val="BodyText"/>
      </w:pPr>
    </w:p>
    <w:p w14:paraId="2E805248" w14:textId="77777777" w:rsidR="007158B4" w:rsidRDefault="007158B4">
      <w:pPr>
        <w:pStyle w:val="BodyText"/>
      </w:pPr>
    </w:p>
    <w:p w14:paraId="2E805249" w14:textId="77777777" w:rsidR="007158B4" w:rsidRDefault="007158B4">
      <w:pPr>
        <w:pStyle w:val="BodyText"/>
      </w:pPr>
    </w:p>
    <w:p w14:paraId="2E80524A" w14:textId="77777777" w:rsidR="007158B4" w:rsidRDefault="007158B4">
      <w:pPr>
        <w:pStyle w:val="BodyText"/>
      </w:pPr>
    </w:p>
    <w:p w14:paraId="2E80524B" w14:textId="77777777" w:rsidR="007158B4" w:rsidRDefault="007158B4">
      <w:pPr>
        <w:pStyle w:val="BodyText"/>
        <w:spacing w:before="59"/>
      </w:pPr>
    </w:p>
    <w:p w14:paraId="2E80524C" w14:textId="77777777" w:rsidR="007158B4" w:rsidRDefault="00000000">
      <w:pPr>
        <w:pStyle w:val="ListParagraph"/>
        <w:numPr>
          <w:ilvl w:val="0"/>
          <w:numId w:val="2"/>
        </w:numPr>
        <w:tabs>
          <w:tab w:val="left" w:pos="702"/>
        </w:tabs>
        <w:ind w:right="190" w:firstLine="0"/>
        <w:rPr>
          <w:sz w:val="24"/>
        </w:rPr>
      </w:pPr>
      <w:r>
        <w:rPr>
          <w:sz w:val="24"/>
        </w:rPr>
        <w:t>The sideways black triangle indicates either that</w:t>
      </w:r>
      <w:r>
        <w:rPr>
          <w:spacing w:val="-1"/>
          <w:sz w:val="24"/>
        </w:rPr>
        <w:t xml:space="preserve"> </w:t>
      </w:r>
      <w:r>
        <w:rPr>
          <w:sz w:val="24"/>
        </w:rPr>
        <w:t>there are status</w:t>
      </w:r>
      <w:r>
        <w:rPr>
          <w:spacing w:val="-4"/>
          <w:sz w:val="24"/>
        </w:rPr>
        <w:t xml:space="preserve"> </w:t>
      </w:r>
      <w:r>
        <w:rPr>
          <w:sz w:val="24"/>
        </w:rPr>
        <w:t>updates</w:t>
      </w:r>
      <w:r>
        <w:rPr>
          <w:spacing w:val="-1"/>
          <w:sz w:val="24"/>
        </w:rPr>
        <w:t xml:space="preserve"> </w:t>
      </w:r>
      <w:r>
        <w:rPr>
          <w:sz w:val="24"/>
        </w:rPr>
        <w:t>to the task,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“child”</w:t>
      </w:r>
      <w:r>
        <w:rPr>
          <w:spacing w:val="-4"/>
          <w:sz w:val="24"/>
        </w:rPr>
        <w:t xml:space="preserve"> </w:t>
      </w:r>
      <w:r>
        <w:rPr>
          <w:sz w:val="24"/>
        </w:rPr>
        <w:t>tasks</w:t>
      </w:r>
      <w:r>
        <w:rPr>
          <w:spacing w:val="-3"/>
          <w:sz w:val="24"/>
        </w:rPr>
        <w:t xml:space="preserve"> </w:t>
      </w:r>
      <w:r>
        <w:rPr>
          <w:sz w:val="24"/>
        </w:rPr>
        <w:t>(sub</w:t>
      </w:r>
      <w:r>
        <w:rPr>
          <w:spacing w:val="-2"/>
          <w:sz w:val="24"/>
        </w:rPr>
        <w:t xml:space="preserve"> </w:t>
      </w:r>
      <w:r>
        <w:rPr>
          <w:sz w:val="24"/>
        </w:rPr>
        <w:t>tasks)</w:t>
      </w:r>
      <w:r>
        <w:rPr>
          <w:spacing w:val="-4"/>
          <w:sz w:val="24"/>
        </w:rPr>
        <w:t xml:space="preserve"> </w:t>
      </w:r>
      <w:r>
        <w:rPr>
          <w:sz w:val="24"/>
        </w:rPr>
        <w:t>associated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task.</w:t>
      </w:r>
      <w:r>
        <w:rPr>
          <w:spacing w:val="-5"/>
          <w:sz w:val="24"/>
        </w:rPr>
        <w:t xml:space="preserve"> </w:t>
      </w:r>
      <w:r>
        <w:rPr>
          <w:sz w:val="24"/>
        </w:rPr>
        <w:t>Click</w:t>
      </w:r>
      <w:r>
        <w:rPr>
          <w:spacing w:val="-3"/>
          <w:sz w:val="24"/>
        </w:rPr>
        <w:t xml:space="preserve"> </w:t>
      </w:r>
      <w:r>
        <w:rPr>
          <w:sz w:val="24"/>
        </w:rPr>
        <w:t>the black triangle to expand information about a task.</w:t>
      </w:r>
    </w:p>
    <w:p w14:paraId="2E80524D" w14:textId="77777777" w:rsidR="007158B4" w:rsidRDefault="007158B4">
      <w:pPr>
        <w:pStyle w:val="BodyText"/>
        <w:spacing w:before="1"/>
      </w:pPr>
    </w:p>
    <w:p w14:paraId="2E80524E" w14:textId="77777777" w:rsidR="007158B4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green</w:t>
      </w:r>
      <w:r>
        <w:rPr>
          <w:spacing w:val="-1"/>
          <w:sz w:val="24"/>
        </w:rPr>
        <w:t xml:space="preserve"> </w:t>
      </w:r>
      <w:r>
        <w:rPr>
          <w:sz w:val="24"/>
        </w:rPr>
        <w:t>checkmark</w:t>
      </w:r>
      <w:r>
        <w:rPr>
          <w:spacing w:val="-2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task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complete.</w:t>
      </w:r>
    </w:p>
    <w:p w14:paraId="2E80524F" w14:textId="77777777" w:rsidR="007158B4" w:rsidRDefault="007158B4">
      <w:pPr>
        <w:pStyle w:val="BodyText"/>
        <w:spacing w:before="11"/>
      </w:pPr>
    </w:p>
    <w:p w14:paraId="2E805250" w14:textId="77777777" w:rsidR="007158B4" w:rsidRDefault="00000000">
      <w:pPr>
        <w:pStyle w:val="BodyText"/>
        <w:spacing w:line="237" w:lineRule="auto"/>
        <w:ind w:left="360" w:firstLine="96"/>
      </w:pPr>
      <w:r>
        <w:rPr>
          <w:noProof/>
          <w:position w:val="2"/>
        </w:rPr>
        <w:drawing>
          <wp:inline distT="0" distB="0" distL="0" distR="0" wp14:anchorId="2E805255" wp14:editId="2E805256">
            <wp:extent cx="132410" cy="22386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10" cy="22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hourglass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task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(has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 xml:space="preserve">been </w:t>
      </w:r>
      <w:r>
        <w:rPr>
          <w:spacing w:val="-2"/>
        </w:rPr>
        <w:t>completed).</w:t>
      </w:r>
    </w:p>
    <w:p w14:paraId="2E805251" w14:textId="77777777" w:rsidR="007158B4" w:rsidRDefault="007158B4">
      <w:pPr>
        <w:pStyle w:val="BodyText"/>
        <w:spacing w:before="1"/>
      </w:pPr>
    </w:p>
    <w:p w14:paraId="2E805252" w14:textId="77777777" w:rsidR="007158B4" w:rsidRDefault="00000000">
      <w:pPr>
        <w:pStyle w:val="BodyText"/>
        <w:ind w:left="360"/>
      </w:pPr>
      <w:r>
        <w:t>If</w:t>
      </w:r>
      <w:r>
        <w:rPr>
          <w:spacing w:val="-3"/>
        </w:rPr>
        <w:t xml:space="preserve"> </w:t>
      </w:r>
      <w:r>
        <w:t>there is</w:t>
      </w:r>
      <w:r>
        <w:rPr>
          <w:spacing w:val="-1"/>
        </w:rPr>
        <w:t xml:space="preserve"> </w:t>
      </w:r>
      <w:r>
        <w:t>no symbol</w:t>
      </w:r>
      <w:r>
        <w:rPr>
          <w:spacing w:val="-4"/>
        </w:rPr>
        <w:t xml:space="preserve"> </w:t>
      </w:r>
      <w:r>
        <w:t>next to a task</w:t>
      </w:r>
      <w:r>
        <w:rPr>
          <w:spacing w:val="-1"/>
        </w:rPr>
        <w:t xml:space="preserve"> </w:t>
      </w:r>
      <w:r>
        <w:t>name, it</w:t>
      </w:r>
      <w:r>
        <w:rPr>
          <w:spacing w:val="-3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task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active.</w:t>
      </w:r>
    </w:p>
    <w:sectPr w:rsidR="007158B4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769E"/>
    <w:multiLevelType w:val="hybridMultilevel"/>
    <w:tmpl w:val="E948F636"/>
    <w:lvl w:ilvl="0" w:tplc="04EE9ED4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B050"/>
        <w:spacing w:val="0"/>
        <w:w w:val="99"/>
        <w:sz w:val="32"/>
        <w:szCs w:val="32"/>
        <w:lang w:val="en-US" w:eastAsia="en-US" w:bidi="ar-SA"/>
      </w:rPr>
    </w:lvl>
    <w:lvl w:ilvl="1" w:tplc="9EA24FB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DA5E098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D6CAFD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3E909C7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01C681D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EC85FE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DDF0D71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2812A23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BF4ED0"/>
    <w:multiLevelType w:val="hybridMultilevel"/>
    <w:tmpl w:val="72B29CEA"/>
    <w:lvl w:ilvl="0" w:tplc="67328058">
      <w:numFmt w:val="bullet"/>
      <w:lvlText w:val="►"/>
      <w:lvlJc w:val="left"/>
      <w:pPr>
        <w:ind w:left="360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ECE50C2">
      <w:numFmt w:val="bullet"/>
      <w:lvlText w:val="•"/>
      <w:lvlJc w:val="left"/>
      <w:pPr>
        <w:ind w:left="1260" w:hanging="344"/>
      </w:pPr>
      <w:rPr>
        <w:rFonts w:hint="default"/>
        <w:lang w:val="en-US" w:eastAsia="en-US" w:bidi="ar-SA"/>
      </w:rPr>
    </w:lvl>
    <w:lvl w:ilvl="2" w:tplc="AF34FBFA">
      <w:numFmt w:val="bullet"/>
      <w:lvlText w:val="•"/>
      <w:lvlJc w:val="left"/>
      <w:pPr>
        <w:ind w:left="2160" w:hanging="344"/>
      </w:pPr>
      <w:rPr>
        <w:rFonts w:hint="default"/>
        <w:lang w:val="en-US" w:eastAsia="en-US" w:bidi="ar-SA"/>
      </w:rPr>
    </w:lvl>
    <w:lvl w:ilvl="3" w:tplc="66F8B9EE">
      <w:numFmt w:val="bullet"/>
      <w:lvlText w:val="•"/>
      <w:lvlJc w:val="left"/>
      <w:pPr>
        <w:ind w:left="3060" w:hanging="344"/>
      </w:pPr>
      <w:rPr>
        <w:rFonts w:hint="default"/>
        <w:lang w:val="en-US" w:eastAsia="en-US" w:bidi="ar-SA"/>
      </w:rPr>
    </w:lvl>
    <w:lvl w:ilvl="4" w:tplc="50A4FEE6">
      <w:numFmt w:val="bullet"/>
      <w:lvlText w:val="•"/>
      <w:lvlJc w:val="left"/>
      <w:pPr>
        <w:ind w:left="3960" w:hanging="344"/>
      </w:pPr>
      <w:rPr>
        <w:rFonts w:hint="default"/>
        <w:lang w:val="en-US" w:eastAsia="en-US" w:bidi="ar-SA"/>
      </w:rPr>
    </w:lvl>
    <w:lvl w:ilvl="5" w:tplc="60E4A1E2">
      <w:numFmt w:val="bullet"/>
      <w:lvlText w:val="•"/>
      <w:lvlJc w:val="left"/>
      <w:pPr>
        <w:ind w:left="4860" w:hanging="344"/>
      </w:pPr>
      <w:rPr>
        <w:rFonts w:hint="default"/>
        <w:lang w:val="en-US" w:eastAsia="en-US" w:bidi="ar-SA"/>
      </w:rPr>
    </w:lvl>
    <w:lvl w:ilvl="6" w:tplc="D956327C">
      <w:numFmt w:val="bullet"/>
      <w:lvlText w:val="•"/>
      <w:lvlJc w:val="left"/>
      <w:pPr>
        <w:ind w:left="5760" w:hanging="344"/>
      </w:pPr>
      <w:rPr>
        <w:rFonts w:hint="default"/>
        <w:lang w:val="en-US" w:eastAsia="en-US" w:bidi="ar-SA"/>
      </w:rPr>
    </w:lvl>
    <w:lvl w:ilvl="7" w:tplc="48C89802">
      <w:numFmt w:val="bullet"/>
      <w:lvlText w:val="•"/>
      <w:lvlJc w:val="left"/>
      <w:pPr>
        <w:ind w:left="6660" w:hanging="344"/>
      </w:pPr>
      <w:rPr>
        <w:rFonts w:hint="default"/>
        <w:lang w:val="en-US" w:eastAsia="en-US" w:bidi="ar-SA"/>
      </w:rPr>
    </w:lvl>
    <w:lvl w:ilvl="8" w:tplc="10609334">
      <w:numFmt w:val="bullet"/>
      <w:lvlText w:val="•"/>
      <w:lvlJc w:val="left"/>
      <w:pPr>
        <w:ind w:left="7560" w:hanging="344"/>
      </w:pPr>
      <w:rPr>
        <w:rFonts w:hint="default"/>
        <w:lang w:val="en-US" w:eastAsia="en-US" w:bidi="ar-SA"/>
      </w:rPr>
    </w:lvl>
  </w:abstractNum>
  <w:num w:numId="1" w16cid:durableId="911234552">
    <w:abstractNumId w:val="0"/>
  </w:num>
  <w:num w:numId="2" w16cid:durableId="1807577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58B4"/>
    <w:rsid w:val="003A21B3"/>
    <w:rsid w:val="007158B4"/>
    <w:rsid w:val="00E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05236"/>
  <w15:docId w15:val="{7059B45D-EDFC-4225-A861-C5A6E0EA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35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44f426-de02-4512-acd6-9be2667fce12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>Washoe County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the symbols under the Status of my permit represent?</dc:title>
  <dc:creator>admin</dc:creator>
  <cp:lastModifiedBy>Franzen, Vance</cp:lastModifiedBy>
  <cp:revision>2</cp:revision>
  <dcterms:created xsi:type="dcterms:W3CDTF">2025-10-10T17:55:00Z</dcterms:created>
  <dcterms:modified xsi:type="dcterms:W3CDTF">2025-10-10T17:55:00Z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2025-10-10T00:00:00Z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D:20170125230728</vt:lpwstr>
  </property>
</Properties>
</file>